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F06" w:rsidRDefault="006F436B" w:rsidP="004C6F06">
      <w:pPr>
        <w:pStyle w:val="ac"/>
        <w:spacing w:line="276" w:lineRule="auto"/>
        <w:ind w:left="-142" w:hanging="142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6300470" cy="86658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б общем собрании работников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C6F06" w:rsidRDefault="004C6F06" w:rsidP="004C6F06">
      <w:pPr>
        <w:pStyle w:val="ac"/>
        <w:spacing w:line="276" w:lineRule="auto"/>
        <w:ind w:left="-142" w:hanging="142"/>
        <w:rPr>
          <w:rFonts w:ascii="Times New Roman" w:hAnsi="Times New Roman"/>
          <w:b/>
          <w:sz w:val="28"/>
          <w:szCs w:val="28"/>
        </w:rPr>
      </w:pPr>
    </w:p>
    <w:p w:rsidR="004C6F06" w:rsidRDefault="004C6F06" w:rsidP="004C6F06">
      <w:pPr>
        <w:pStyle w:val="ac"/>
        <w:spacing w:line="276" w:lineRule="auto"/>
        <w:ind w:left="-142" w:hanging="142"/>
        <w:rPr>
          <w:rFonts w:ascii="Times New Roman" w:hAnsi="Times New Roman"/>
          <w:b/>
          <w:sz w:val="28"/>
          <w:szCs w:val="28"/>
        </w:rPr>
      </w:pPr>
    </w:p>
    <w:p w:rsidR="004C6F06" w:rsidRDefault="004C6F06" w:rsidP="004C6F06">
      <w:pPr>
        <w:pStyle w:val="ac"/>
        <w:spacing w:line="276" w:lineRule="auto"/>
        <w:ind w:left="-142" w:hanging="142"/>
        <w:rPr>
          <w:rFonts w:ascii="Times New Roman" w:hAnsi="Times New Roman"/>
          <w:b/>
          <w:sz w:val="28"/>
          <w:szCs w:val="28"/>
        </w:rPr>
      </w:pPr>
    </w:p>
    <w:p w:rsidR="00B83F8C" w:rsidRPr="00676629" w:rsidRDefault="00B83F8C" w:rsidP="00B83F8C">
      <w:pPr>
        <w:pStyle w:val="ac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512AA">
        <w:rPr>
          <w:rFonts w:ascii="Times New Roman" w:hAnsi="Times New Roman"/>
          <w:b/>
          <w:sz w:val="28"/>
          <w:szCs w:val="28"/>
        </w:rPr>
        <w:t>Общие</w:t>
      </w:r>
      <w:proofErr w:type="spellEnd"/>
      <w:r w:rsidRPr="00A512A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512AA">
        <w:rPr>
          <w:rFonts w:ascii="Times New Roman" w:hAnsi="Times New Roman"/>
          <w:b/>
          <w:sz w:val="28"/>
          <w:szCs w:val="28"/>
        </w:rPr>
        <w:t>положения</w:t>
      </w:r>
      <w:proofErr w:type="spellEnd"/>
    </w:p>
    <w:p w:rsidR="00B83F8C" w:rsidRPr="00A512AA" w:rsidRDefault="00B83F8C" w:rsidP="00B83F8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 </w:t>
      </w:r>
      <w:r w:rsidRPr="00A512AA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Федеральным законом от 29.12.2012 № 273-03 "Об образовании в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Федерации", Уставом и  </w:t>
      </w:r>
      <w:r w:rsidRPr="00A512AA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t>(далее - МБДОУ</w:t>
      </w:r>
      <w:r w:rsidRPr="00A512AA">
        <w:rPr>
          <w:rFonts w:ascii="Times New Roman" w:hAnsi="Times New Roman" w:cs="Times New Roman"/>
          <w:sz w:val="28"/>
          <w:szCs w:val="28"/>
        </w:rPr>
        <w:t>) и регламентирует деятельность Общего со</w:t>
      </w:r>
      <w:r>
        <w:rPr>
          <w:rFonts w:ascii="Times New Roman" w:hAnsi="Times New Roman" w:cs="Times New Roman"/>
          <w:sz w:val="28"/>
          <w:szCs w:val="28"/>
        </w:rPr>
        <w:t>брания р</w:t>
      </w:r>
      <w:r w:rsidR="009B0804">
        <w:rPr>
          <w:rFonts w:ascii="Times New Roman" w:hAnsi="Times New Roman" w:cs="Times New Roman"/>
          <w:sz w:val="28"/>
          <w:szCs w:val="28"/>
        </w:rPr>
        <w:t>аботников МБДОУ «Детский сад №12 «Радуг</w:t>
      </w:r>
      <w:r>
        <w:rPr>
          <w:rFonts w:ascii="Times New Roman" w:hAnsi="Times New Roman" w:cs="Times New Roman"/>
          <w:sz w:val="28"/>
          <w:szCs w:val="28"/>
        </w:rPr>
        <w:t>а»</w:t>
      </w:r>
      <w:r w:rsidRPr="00A512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12AA">
        <w:rPr>
          <w:rFonts w:ascii="Times New Roman" w:hAnsi="Times New Roman" w:cs="Times New Roman"/>
          <w:sz w:val="28"/>
          <w:szCs w:val="28"/>
        </w:rPr>
        <w:t xml:space="preserve"> являющегося одним из коллегиальных органов управления МБДОУ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1.2. Общее собрание работн</w:t>
      </w:r>
      <w:r>
        <w:rPr>
          <w:rFonts w:ascii="Times New Roman" w:hAnsi="Times New Roman" w:cs="Times New Roman"/>
          <w:sz w:val="28"/>
          <w:szCs w:val="28"/>
        </w:rPr>
        <w:t>иков в своей работе использует нормативно-правовые акты действующего законодательства</w:t>
      </w:r>
      <w:r w:rsidRPr="00E74967">
        <w:rPr>
          <w:rFonts w:ascii="Times New Roman" w:hAnsi="Times New Roman" w:cs="Times New Roman"/>
          <w:sz w:val="28"/>
          <w:szCs w:val="28"/>
        </w:rPr>
        <w:t xml:space="preserve"> РФ и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74967">
        <w:rPr>
          <w:rFonts w:ascii="Times New Roman" w:hAnsi="Times New Roman" w:cs="Times New Roman"/>
          <w:sz w:val="28"/>
          <w:szCs w:val="28"/>
        </w:rPr>
        <w:t>письма и методические разъяснения Министерства образования и науки России, Министерства здравоохранения и социально</w:t>
      </w:r>
      <w:r>
        <w:rPr>
          <w:rFonts w:ascii="Times New Roman" w:hAnsi="Times New Roman" w:cs="Times New Roman"/>
          <w:sz w:val="28"/>
          <w:szCs w:val="28"/>
        </w:rPr>
        <w:t>го развития России, нормативно-</w:t>
      </w:r>
      <w:r w:rsidRPr="00E74967">
        <w:rPr>
          <w:rFonts w:ascii="Times New Roman" w:hAnsi="Times New Roman" w:cs="Times New Roman"/>
          <w:sz w:val="28"/>
          <w:szCs w:val="28"/>
        </w:rPr>
        <w:t xml:space="preserve">правовую документацию региональных и муниципальных органов законодательной власти, письма и разъяснения общественных организаций по вопросам труда и организации управления.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1.3. Общее собрание работников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объединяет руководящих, педагогических и технических работников, работников</w:t>
      </w:r>
      <w:r>
        <w:rPr>
          <w:rFonts w:ascii="Times New Roman" w:hAnsi="Times New Roman" w:cs="Times New Roman"/>
          <w:sz w:val="28"/>
          <w:szCs w:val="28"/>
        </w:rPr>
        <w:t xml:space="preserve"> пищеблока</w:t>
      </w:r>
      <w:r w:rsidRPr="00E74967">
        <w:rPr>
          <w:rFonts w:ascii="Times New Roman" w:hAnsi="Times New Roman" w:cs="Times New Roman"/>
          <w:sz w:val="28"/>
          <w:szCs w:val="28"/>
        </w:rPr>
        <w:t xml:space="preserve"> и т.д., т.е. всех лиц, работающих по трудовому договору в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1.4. Изменения и дополнения в настоящее Положение вносятся Общим собранием работников и принимаются на его заседании. Срок данного положения не ограничен. Положение действует до принятия нового. </w:t>
      </w: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2. Задачи Общего собрания работников МБДОУ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2.1.  Содействовать расширению коллегиальных, демократических форм управления и воплощения в жизнь государственно-общественных принципов.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2.2. Содействовать осуществлению управленческих начал, развитию инициативы трудового коллектива.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2.3. Согласовывать локальные акты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установленной компетенцией.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2.4.  Участвовать в создании оптимальных условий для организации образовательного процесса в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2.5. Составлять коллективный договор с администрацией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2.6. Решать вопросы социальной защиты членов коллектива.  </w:t>
      </w: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3. Функции Общего собрания работников МБДОУ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 Общее собрание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>: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74967">
        <w:rPr>
          <w:rFonts w:ascii="Times New Roman" w:hAnsi="Times New Roman" w:cs="Times New Roman"/>
          <w:sz w:val="28"/>
          <w:szCs w:val="28"/>
        </w:rPr>
        <w:t xml:space="preserve"> обсуждает проект коллективного договора;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4967">
        <w:rPr>
          <w:rFonts w:ascii="Times New Roman" w:hAnsi="Times New Roman" w:cs="Times New Roman"/>
          <w:sz w:val="28"/>
          <w:szCs w:val="28"/>
        </w:rPr>
        <w:t>рассматривает и</w:t>
      </w:r>
      <w:r>
        <w:rPr>
          <w:rFonts w:ascii="Times New Roman" w:hAnsi="Times New Roman" w:cs="Times New Roman"/>
          <w:sz w:val="28"/>
          <w:szCs w:val="28"/>
        </w:rPr>
        <w:t xml:space="preserve"> обсуждает программу развития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74967">
        <w:rPr>
          <w:rFonts w:ascii="Times New Roman" w:hAnsi="Times New Roman" w:cs="Times New Roman"/>
          <w:sz w:val="28"/>
          <w:szCs w:val="28"/>
        </w:rPr>
        <w:t xml:space="preserve"> рассматривает и об</w:t>
      </w:r>
      <w:r>
        <w:rPr>
          <w:rFonts w:ascii="Times New Roman" w:hAnsi="Times New Roman" w:cs="Times New Roman"/>
          <w:sz w:val="28"/>
          <w:szCs w:val="28"/>
        </w:rPr>
        <w:t>суждает проект годового плана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74967">
        <w:rPr>
          <w:rFonts w:ascii="Times New Roman" w:hAnsi="Times New Roman" w:cs="Times New Roman"/>
          <w:sz w:val="28"/>
          <w:szCs w:val="28"/>
        </w:rPr>
        <w:t xml:space="preserve"> обсуждает вопросы со</w:t>
      </w:r>
      <w:r>
        <w:rPr>
          <w:rFonts w:ascii="Times New Roman" w:hAnsi="Times New Roman" w:cs="Times New Roman"/>
          <w:sz w:val="28"/>
          <w:szCs w:val="28"/>
        </w:rPr>
        <w:t>стояния трудовой дисциплины 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и мероприятия по ее укреплению;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74967">
        <w:rPr>
          <w:rFonts w:ascii="Times New Roman" w:hAnsi="Times New Roman" w:cs="Times New Roman"/>
          <w:sz w:val="28"/>
          <w:szCs w:val="28"/>
        </w:rPr>
        <w:t xml:space="preserve"> рассматривает вопросы охраны и безопасности условий труда работников, ох</w:t>
      </w:r>
      <w:r>
        <w:rPr>
          <w:rFonts w:ascii="Times New Roman" w:hAnsi="Times New Roman" w:cs="Times New Roman"/>
          <w:sz w:val="28"/>
          <w:szCs w:val="28"/>
        </w:rPr>
        <w:t>раны здоровья воспитанников в МБДОУ</w:t>
      </w:r>
      <w:r w:rsidRPr="00E74967">
        <w:rPr>
          <w:rFonts w:ascii="Times New Roman" w:hAnsi="Times New Roman" w:cs="Times New Roman"/>
          <w:sz w:val="28"/>
          <w:szCs w:val="28"/>
        </w:rPr>
        <w:t>.</w:t>
      </w:r>
    </w:p>
    <w:p w:rsidR="00B83F8C" w:rsidRPr="00E74967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4. Права Общего собрания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4.1. Создавать комиссии, решающие конфликтные вопросы о труде и трудовых взаимоотношениях в коллективе.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4.2. Вносить изменения и дополнения в коллективный договор работников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4.3. Определять представительство интересов работников </w:t>
      </w:r>
      <w:r>
        <w:rPr>
          <w:rFonts w:ascii="Times New Roman" w:hAnsi="Times New Roman" w:cs="Times New Roman"/>
          <w:sz w:val="28"/>
          <w:szCs w:val="28"/>
        </w:rPr>
        <w:t xml:space="preserve">МБДОУ </w:t>
      </w:r>
      <w:r w:rsidRPr="00E74967">
        <w:rPr>
          <w:rFonts w:ascii="Times New Roman" w:hAnsi="Times New Roman" w:cs="Times New Roman"/>
          <w:sz w:val="28"/>
          <w:szCs w:val="28"/>
        </w:rPr>
        <w:t xml:space="preserve">в суде. 4.4.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4967">
        <w:rPr>
          <w:rFonts w:ascii="Times New Roman" w:hAnsi="Times New Roman" w:cs="Times New Roman"/>
          <w:sz w:val="28"/>
          <w:szCs w:val="28"/>
        </w:rPr>
        <w:t xml:space="preserve">Вносить предложения о рассмотрении на собрании отдельных вопросов общественной жизни коллектива; каждый член Общего собрания </w:t>
      </w:r>
      <w:r>
        <w:rPr>
          <w:rFonts w:ascii="Times New Roman" w:hAnsi="Times New Roman" w:cs="Times New Roman"/>
          <w:sz w:val="28"/>
          <w:szCs w:val="28"/>
        </w:rPr>
        <w:t>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может потребовать обсуждения вне плана любого вопроса, касающегося деятельности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>, если его предложение подде</w:t>
      </w:r>
      <w:r>
        <w:rPr>
          <w:rFonts w:ascii="Times New Roman" w:hAnsi="Times New Roman" w:cs="Times New Roman"/>
          <w:sz w:val="28"/>
          <w:szCs w:val="28"/>
        </w:rPr>
        <w:t>ржит треть членов всего состава.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4.5. Предлагать руководителю образовательного учреждения план мероприятий по совершенствованию работы образовательного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4967">
        <w:rPr>
          <w:rFonts w:ascii="Times New Roman" w:hAnsi="Times New Roman" w:cs="Times New Roman"/>
          <w:sz w:val="28"/>
          <w:szCs w:val="28"/>
        </w:rPr>
        <w:t xml:space="preserve">учреждения.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4.6. Присутствовать и принимать участие в обсуждении вопросов о совершенствовании организации образовательного процесса.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4.7. Заслушивать и принимать участие в обсуждении отчетов о деятельности родительского комитета, других органов самоуправления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4.8. Совместно с руководителем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готовить информационные и аналитические материалы о деятельности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для опубликования в средствах массовой информации.  </w:t>
      </w: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5. Организация управления Общим собранием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lastRenderedPageBreak/>
        <w:t xml:space="preserve">5.1. В состав Общего собрания входят все работники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5.2. На заседание Общего собрания могут быть приглашены представители Учредителя, общественных организаций, органов муниципального и государственного управления. Лица, приглашенные на собрание, пользуются правом совещательного голоса, могут вносить предложения и заявления, участвовать в обсуждении вопросов, находящихся в их компетенции.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5.3. Для ведения Общего собрания из его состава открытым голосованием избирается Председатель и секретарь, ведущий протокол собрания, сроком на один календарный год, которые исполняют свои обязанности на общественных началах.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5.4. Председатель Общего собрания: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организует деятельность Общего собрания;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информирует членов трудового коллектива о предстоящем заседании не менее ч</w:t>
      </w:r>
      <w:r>
        <w:rPr>
          <w:rFonts w:ascii="Times New Roman" w:hAnsi="Times New Roman" w:cs="Times New Roman"/>
          <w:sz w:val="28"/>
          <w:szCs w:val="28"/>
        </w:rPr>
        <w:t>ем за 30 дней до его проведения;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организует по</w:t>
      </w:r>
      <w:r>
        <w:rPr>
          <w:rFonts w:ascii="Times New Roman" w:hAnsi="Times New Roman" w:cs="Times New Roman"/>
          <w:sz w:val="28"/>
          <w:szCs w:val="28"/>
        </w:rPr>
        <w:t>дготовку и проведение заседания;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определяет повестку дня;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контролирует выполнение решений.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5.5. Общее собрание собирается не реже 2 раз в календарный год.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.6. Общее собрание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считается правомочным, если на нем присутствует</w:t>
      </w:r>
      <w:r>
        <w:rPr>
          <w:rFonts w:ascii="Times New Roman" w:hAnsi="Times New Roman" w:cs="Times New Roman"/>
          <w:sz w:val="28"/>
          <w:szCs w:val="28"/>
        </w:rPr>
        <w:t xml:space="preserve"> не менее половины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Решения Общего собрания принимается простым большинством голосов открытым голосованием.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5.7. Решен</w:t>
      </w:r>
      <w:r>
        <w:rPr>
          <w:rFonts w:ascii="Times New Roman" w:hAnsi="Times New Roman" w:cs="Times New Roman"/>
          <w:sz w:val="28"/>
          <w:szCs w:val="28"/>
        </w:rPr>
        <w:t>ие Общего собрания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считается принятым, если за него проголосовало более 50% присутствующих. При равном количестве голосов решающим является голос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общего собрания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3F8C" w:rsidRPr="00E74967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</w:t>
      </w:r>
      <w:r w:rsidRPr="008F2A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4180">
        <w:rPr>
          <w:rFonts w:ascii="Times New Roman" w:hAnsi="Times New Roman" w:cs="Times New Roman"/>
          <w:sz w:val="28"/>
          <w:szCs w:val="28"/>
        </w:rPr>
        <w:t>Решение, принятое общим собранием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в пределах </w:t>
      </w:r>
      <w:r w:rsidRPr="007B4180">
        <w:rPr>
          <w:rFonts w:ascii="Times New Roman" w:hAnsi="Times New Roman" w:cs="Times New Roman"/>
          <w:sz w:val="28"/>
          <w:szCs w:val="28"/>
        </w:rPr>
        <w:t>своей компетенции, не противоречащее действующему законодательству РФ,</w:t>
      </w:r>
      <w:r w:rsidRPr="00E74967">
        <w:rPr>
          <w:rFonts w:ascii="Times New Roman" w:hAnsi="Times New Roman" w:cs="Times New Roman"/>
          <w:sz w:val="28"/>
          <w:szCs w:val="28"/>
        </w:rPr>
        <w:t xml:space="preserve"> является обязательным для</w:t>
      </w:r>
      <w:r>
        <w:rPr>
          <w:rFonts w:ascii="Times New Roman" w:hAnsi="Times New Roman" w:cs="Times New Roman"/>
          <w:sz w:val="28"/>
          <w:szCs w:val="28"/>
        </w:rPr>
        <w:t xml:space="preserve"> исполнения всеми работниками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F2A25">
        <w:rPr>
          <w:rFonts w:ascii="Times New Roman" w:hAnsi="Times New Roman" w:cs="Times New Roman"/>
          <w:b/>
          <w:sz w:val="28"/>
          <w:szCs w:val="28"/>
        </w:rPr>
        <w:t>. Ответственность Общего собрания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74967">
        <w:rPr>
          <w:rFonts w:ascii="Times New Roman" w:hAnsi="Times New Roman" w:cs="Times New Roman"/>
          <w:sz w:val="28"/>
          <w:szCs w:val="28"/>
        </w:rPr>
        <w:t xml:space="preserve">.1. Общее собрание несет ответственность: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E74967">
        <w:rPr>
          <w:rFonts w:ascii="Times New Roman" w:hAnsi="Times New Roman" w:cs="Times New Roman"/>
          <w:sz w:val="28"/>
          <w:szCs w:val="28"/>
        </w:rPr>
        <w:t>комп</w:t>
      </w:r>
      <w:r>
        <w:rPr>
          <w:rFonts w:ascii="Times New Roman" w:hAnsi="Times New Roman" w:cs="Times New Roman"/>
          <w:sz w:val="28"/>
          <w:szCs w:val="28"/>
        </w:rPr>
        <w:t>етентность принимаемых решений;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за выполнение, выполнение не в полном объеме или невыполнение закрепленных за ним задач и функций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за соответствие принимаемых решений законодательств</w:t>
      </w:r>
      <w:r>
        <w:rPr>
          <w:rFonts w:ascii="Times New Roman" w:hAnsi="Times New Roman" w:cs="Times New Roman"/>
          <w:sz w:val="28"/>
          <w:szCs w:val="28"/>
        </w:rPr>
        <w:t>у РФ, нормативно-правовым актам;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за развитие принципов самоуправления образовательного учреждения;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за упрочение авторитетности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>.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F8C" w:rsidRPr="008F2A25" w:rsidRDefault="00B83F8C" w:rsidP="00B83F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8F2A25">
        <w:rPr>
          <w:rFonts w:ascii="Times New Roman" w:hAnsi="Times New Roman" w:cs="Times New Roman"/>
          <w:b/>
          <w:sz w:val="28"/>
          <w:szCs w:val="28"/>
        </w:rPr>
        <w:t>. Документация Общего собрания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.1. Заседания Общего собрания оформляется протоколом.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.2. План работы Общего собрания коллектива является составной частью номенклатуры дел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В деле хранится выписка из общего плана работы.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.3. Отдельно ведется книга протоколов заседаний общего собрания коллектива и принимаемых решений (с приложениями). Книга должна быть пронумерована, прошита, скреплена печатью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и подписью руководителя.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.4. В книге протоколов фиксируется: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 проведения;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количественное присутствие (отсутствие) членов трудового коллектива;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приглашенные (ФИО, должность);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повестка дня;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ход обсуждения вопросов; </w:t>
      </w:r>
    </w:p>
    <w:p w:rsidR="00B83F8C" w:rsidRDefault="00B83F8C" w:rsidP="00B83F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предложения, рекомендации и замечания членам трудового</w:t>
      </w:r>
      <w:r>
        <w:rPr>
          <w:rFonts w:ascii="Times New Roman" w:hAnsi="Times New Roman" w:cs="Times New Roman"/>
          <w:sz w:val="28"/>
          <w:szCs w:val="28"/>
        </w:rPr>
        <w:t xml:space="preserve"> коллектива и приглашенных лиц.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Протоколы подписываются председателем и секретарем Общего собрания.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Нумерация протоколов ведется от начала учебного года. </w:t>
      </w:r>
    </w:p>
    <w:p w:rsidR="00B83F8C" w:rsidRDefault="00B83F8C" w:rsidP="00B83F8C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В отдельной папке хранятся отчеты о проведении общих собраний коллектива. </w:t>
      </w:r>
    </w:p>
    <w:p w:rsidR="00B70D40" w:rsidRDefault="00B83F8C" w:rsidP="00B83F8C">
      <w:r w:rsidRPr="00E7496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Книга протоколов Общего собрания хранится в делах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(50 лет) и передается в архив по акту (при смене руководителя, передаче в архив)</w:t>
      </w:r>
    </w:p>
    <w:sectPr w:rsidR="00B70D40" w:rsidSect="004C6F0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75DD2"/>
    <w:multiLevelType w:val="hybridMultilevel"/>
    <w:tmpl w:val="239A1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3F8C"/>
    <w:rsid w:val="00133BE8"/>
    <w:rsid w:val="001C20AD"/>
    <w:rsid w:val="004C6F06"/>
    <w:rsid w:val="005639DD"/>
    <w:rsid w:val="006231BA"/>
    <w:rsid w:val="006B30D2"/>
    <w:rsid w:val="006F436B"/>
    <w:rsid w:val="009B0804"/>
    <w:rsid w:val="00B70D40"/>
    <w:rsid w:val="00B83F8C"/>
    <w:rsid w:val="00BF3D88"/>
    <w:rsid w:val="00DA534E"/>
    <w:rsid w:val="00DA6EF1"/>
    <w:rsid w:val="00E25422"/>
    <w:rsid w:val="00FD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18F13B-5C6D-4956-AF87-1E64460D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8C"/>
    <w:pPr>
      <w:spacing w:line="276" w:lineRule="auto"/>
    </w:pPr>
    <w:rPr>
      <w:rFonts w:asciiTheme="minorHAnsi" w:hAnsiTheme="minorHAnsi"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DA534E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632423" w:themeColor="accent2" w:themeShade="80"/>
      <w:spacing w:val="20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34E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34E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ajorEastAsia" w:hAnsiTheme="majorHAnsi" w:cstheme="majorBidi"/>
      <w:caps/>
      <w:color w:val="622423" w:themeColor="accent2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34E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34E"/>
    <w:pPr>
      <w:spacing w:before="320" w:after="120" w:line="252" w:lineRule="auto"/>
      <w:jc w:val="center"/>
      <w:outlineLvl w:val="4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34E"/>
    <w:pPr>
      <w:spacing w:after="120" w:line="252" w:lineRule="auto"/>
      <w:jc w:val="center"/>
      <w:outlineLvl w:val="5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34E"/>
    <w:pPr>
      <w:spacing w:after="120" w:line="252" w:lineRule="auto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943634" w:themeColor="accent2" w:themeShade="BF"/>
      <w:spacing w:val="1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34E"/>
    <w:pPr>
      <w:spacing w:after="120" w:line="252" w:lineRule="auto"/>
      <w:jc w:val="center"/>
      <w:outlineLvl w:val="7"/>
    </w:pPr>
    <w:rPr>
      <w:rFonts w:asciiTheme="majorHAnsi" w:eastAsiaTheme="majorEastAsia" w:hAnsiTheme="majorHAnsi" w:cstheme="majorBidi"/>
      <w:caps/>
      <w:spacing w:val="10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34E"/>
    <w:pPr>
      <w:spacing w:after="120" w:line="252" w:lineRule="auto"/>
      <w:jc w:val="center"/>
      <w:outlineLvl w:val="8"/>
    </w:pPr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34E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A534E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A534E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DA534E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DA534E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A534E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534E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A534E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DA534E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ajorEastAsia" w:hAnsiTheme="majorHAnsi" w:cstheme="majorBidi"/>
      <w:caps/>
      <w:color w:val="632423" w:themeColor="accent2" w:themeShade="80"/>
      <w:spacing w:val="50"/>
      <w:sz w:val="44"/>
      <w:szCs w:val="44"/>
      <w:lang w:val="en-US" w:bidi="en-US"/>
    </w:rPr>
  </w:style>
  <w:style w:type="character" w:customStyle="1" w:styleId="a5">
    <w:name w:val="Заголовок Знак"/>
    <w:basedOn w:val="a0"/>
    <w:link w:val="a4"/>
    <w:uiPriority w:val="10"/>
    <w:rsid w:val="00DA534E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DA534E"/>
    <w:pPr>
      <w:spacing w:after="560" w:line="240" w:lineRule="auto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DA534E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DA534E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DA534E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99"/>
    <w:qFormat/>
    <w:rsid w:val="00DA534E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customStyle="1" w:styleId="ab">
    <w:name w:val="Без интервала Знак"/>
    <w:basedOn w:val="a0"/>
    <w:link w:val="aa"/>
    <w:uiPriority w:val="99"/>
    <w:rsid w:val="00DA534E"/>
  </w:style>
  <w:style w:type="paragraph" w:styleId="ac">
    <w:name w:val="List Paragraph"/>
    <w:basedOn w:val="a"/>
    <w:uiPriority w:val="99"/>
    <w:qFormat/>
    <w:rsid w:val="00DA534E"/>
    <w:pPr>
      <w:spacing w:line="252" w:lineRule="auto"/>
      <w:ind w:left="720"/>
      <w:contextualSpacing/>
    </w:pPr>
    <w:rPr>
      <w:rFonts w:asciiTheme="majorHAnsi" w:hAnsiTheme="majorHAnsi" w:cstheme="majorBidi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DA534E"/>
    <w:pPr>
      <w:spacing w:line="252" w:lineRule="auto"/>
    </w:pPr>
    <w:rPr>
      <w:rFonts w:asciiTheme="majorHAnsi" w:eastAsiaTheme="majorEastAsia" w:hAnsiTheme="majorHAnsi" w:cstheme="majorBidi"/>
      <w:i/>
      <w:iCs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DA534E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DA534E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ajorEastAsia" w:hAnsiTheme="majorHAnsi" w:cstheme="majorBidi"/>
      <w:caps/>
      <w:color w:val="622423" w:themeColor="accent2" w:themeShade="7F"/>
      <w:spacing w:val="5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DA534E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DA534E"/>
    <w:rPr>
      <w:i/>
      <w:iCs/>
    </w:rPr>
  </w:style>
  <w:style w:type="character" w:styleId="af0">
    <w:name w:val="Intense Emphasis"/>
    <w:uiPriority w:val="21"/>
    <w:qFormat/>
    <w:rsid w:val="00DA534E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DA534E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DA534E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DA534E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DA534E"/>
    <w:pPr>
      <w:outlineLvl w:val="9"/>
    </w:pPr>
    <w:rPr>
      <w:rFonts w:eastAsiaTheme="minorHAnsi"/>
    </w:rPr>
  </w:style>
  <w:style w:type="paragraph" w:styleId="af5">
    <w:name w:val="Balloon Text"/>
    <w:basedOn w:val="a"/>
    <w:link w:val="af6"/>
    <w:uiPriority w:val="99"/>
    <w:semiHidden/>
    <w:unhideWhenUsed/>
    <w:rsid w:val="00FD1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1F03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9</cp:revision>
  <cp:lastPrinted>2018-07-30T09:01:00Z</cp:lastPrinted>
  <dcterms:created xsi:type="dcterms:W3CDTF">2018-05-04T12:32:00Z</dcterms:created>
  <dcterms:modified xsi:type="dcterms:W3CDTF">2021-05-19T15:23:00Z</dcterms:modified>
</cp:coreProperties>
</file>